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CBD9" w14:textId="14F15A89" w:rsidR="003978EF" w:rsidRDefault="003978EF">
      <w:bookmarkStart w:id="0" w:name="_GoBack"/>
      <w:bookmarkEnd w:id="0"/>
      <w:r w:rsidRPr="003978EF">
        <w:rPr>
          <w:noProof/>
        </w:rPr>
        <w:drawing>
          <wp:inline distT="0" distB="0" distL="0" distR="0" wp14:anchorId="581B6BFD" wp14:editId="14E16812">
            <wp:extent cx="8572500" cy="5582285"/>
            <wp:effectExtent l="0" t="0" r="0" b="0"/>
            <wp:docPr id="853301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5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978EF" w:rsidRPr="003978EF" w14:paraId="1C1AF932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B9C4FEC" w14:textId="77777777" w:rsidR="003978EF" w:rsidRPr="003978EF" w:rsidRDefault="003978EF" w:rsidP="003978EF">
            <w:pPr>
              <w:jc w:val="center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6B2DCEF" w14:textId="77777777" w:rsidR="003978EF" w:rsidRPr="003978EF" w:rsidRDefault="003978EF" w:rsidP="003978EF">
            <w:pPr>
              <w:ind w:left="613" w:right="613"/>
              <w:jc w:val="center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46D2B29D" w14:textId="77777777" w:rsidR="003978EF" w:rsidRPr="003978EF" w:rsidRDefault="003978EF" w:rsidP="003978EF">
            <w:pPr>
              <w:spacing w:before="92"/>
              <w:ind w:left="4975" w:right="4975"/>
              <w:jc w:val="center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Poziom wymagań</w:t>
            </w:r>
          </w:p>
        </w:tc>
      </w:tr>
      <w:tr w:rsidR="003978EF" w:rsidRPr="003978EF" w14:paraId="61C21336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1D6A391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color w:val="B8292F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24DD88E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color w:val="B8292F"/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F79821F" w14:textId="77777777" w:rsidR="003978EF" w:rsidRPr="003978EF" w:rsidRDefault="003978EF" w:rsidP="003978EF">
            <w:pPr>
              <w:spacing w:before="87"/>
              <w:ind w:left="334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81C47E" w14:textId="77777777" w:rsidR="003978EF" w:rsidRPr="003978EF" w:rsidRDefault="003978EF" w:rsidP="003978EF">
            <w:pPr>
              <w:spacing w:before="87"/>
              <w:ind w:left="418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5BD889" w14:textId="77777777" w:rsidR="003978EF" w:rsidRPr="003978EF" w:rsidRDefault="003978EF" w:rsidP="003978EF">
            <w:pPr>
              <w:spacing w:before="87"/>
              <w:ind w:left="656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28ED38B" w14:textId="77777777" w:rsidR="003978EF" w:rsidRPr="003978EF" w:rsidRDefault="003978EF" w:rsidP="003978EF">
            <w:pPr>
              <w:spacing w:before="87"/>
              <w:ind w:left="365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5631D3" w14:textId="77777777" w:rsidR="003978EF" w:rsidRPr="003978EF" w:rsidRDefault="003978EF" w:rsidP="003978EF">
            <w:pPr>
              <w:spacing w:before="87"/>
              <w:ind w:left="576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ocena celująca</w:t>
            </w:r>
          </w:p>
        </w:tc>
      </w:tr>
      <w:tr w:rsidR="003978EF" w:rsidRPr="003978EF" w14:paraId="7125AE6A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D67FB38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color w:val="B8292F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91D962B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color w:val="B8292F"/>
                <w:sz w:val="2"/>
                <w:szCs w:val="2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t>4. Hierarchiczna budowa organizmów</w:t>
            </w:r>
          </w:p>
          <w:p w14:paraId="0F16CF28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sz w:val="2"/>
                <w:szCs w:val="2"/>
                <w:lang w:val="pl-PL"/>
              </w:rPr>
            </w:pPr>
          </w:p>
          <w:p w14:paraId="7915FBB5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sz w:val="2"/>
                <w:szCs w:val="2"/>
                <w:lang w:val="pl-PL"/>
              </w:rPr>
            </w:pPr>
          </w:p>
          <w:p w14:paraId="5B664836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sz w:val="2"/>
                <w:szCs w:val="2"/>
                <w:lang w:val="pl-PL"/>
              </w:rPr>
            </w:pPr>
          </w:p>
          <w:p w14:paraId="7DED2A63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sz w:val="2"/>
                <w:szCs w:val="2"/>
                <w:lang w:val="pl-PL"/>
              </w:rPr>
            </w:pPr>
          </w:p>
          <w:p w14:paraId="0E8011F4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sz w:val="2"/>
                <w:szCs w:val="2"/>
                <w:lang w:val="pl-PL"/>
              </w:rPr>
            </w:pPr>
          </w:p>
          <w:p w14:paraId="623D6606" w14:textId="77777777" w:rsidR="003978EF" w:rsidRPr="003978EF" w:rsidRDefault="003978EF" w:rsidP="003978EF">
            <w:pPr>
              <w:jc w:val="center"/>
              <w:rPr>
                <w:rFonts w:ascii="Calibri" w:eastAsia="Humanst521EU-Normal" w:hAnsi="Calibri" w:cs="Calibri"/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87FF0B5" w14:textId="77777777" w:rsidR="003978EF" w:rsidRPr="003978EF" w:rsidRDefault="003978EF" w:rsidP="003978EF">
            <w:pPr>
              <w:numPr>
                <w:ilvl w:val="0"/>
                <w:numId w:val="5"/>
              </w:numPr>
              <w:tabs>
                <w:tab w:val="left" w:pos="226"/>
              </w:tabs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t>wskazuje   komórki jako podstawowej jednostki życia</w:t>
            </w:r>
          </w:p>
          <w:p w14:paraId="0F424B9D" w14:textId="77777777" w:rsidR="003978EF" w:rsidRPr="003978EF" w:rsidRDefault="003978EF" w:rsidP="003978EF">
            <w:pPr>
              <w:spacing w:before="87"/>
              <w:ind w:left="334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D5B832C" w14:textId="77777777" w:rsidR="003978EF" w:rsidRPr="003978EF" w:rsidRDefault="003978EF" w:rsidP="003978EF">
            <w:pPr>
              <w:numPr>
                <w:ilvl w:val="0"/>
                <w:numId w:val="5"/>
              </w:numPr>
              <w:tabs>
                <w:tab w:val="left" w:pos="226"/>
              </w:tabs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t>wymienia elementy stopniowego komplikowania się organizmu roślinnego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AC43794" w14:textId="77777777" w:rsidR="003978EF" w:rsidRPr="003978EF" w:rsidRDefault="003978EF" w:rsidP="003978EF">
            <w:pPr>
              <w:numPr>
                <w:ilvl w:val="0"/>
                <w:numId w:val="5"/>
              </w:numPr>
              <w:spacing w:before="87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t>wymienia elementy stopniowego komplikowania się organizmu roślinnego i zwierzęcego</w:t>
            </w: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49507B4" w14:textId="77777777" w:rsidR="003978EF" w:rsidRPr="003978EF" w:rsidRDefault="003978EF" w:rsidP="003978EF">
            <w:pPr>
              <w:numPr>
                <w:ilvl w:val="0"/>
                <w:numId w:val="5"/>
              </w:numPr>
              <w:spacing w:before="87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proofErr w:type="gramStart"/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t>omawia  na</w:t>
            </w:r>
            <w:proofErr w:type="gramEnd"/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t xml:space="preserve">  ilustracji stopniowe komplikowania się budowy organizmów  zwierzęcych i  roślinnych, zwracając uwagę na różnicę organizmu roślinnego i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4553D30" w14:textId="77777777" w:rsidR="003978EF" w:rsidRPr="003978EF" w:rsidRDefault="003978EF" w:rsidP="003978EF">
            <w:pPr>
              <w:numPr>
                <w:ilvl w:val="0"/>
                <w:numId w:val="5"/>
              </w:numPr>
              <w:tabs>
                <w:tab w:val="left" w:pos="226"/>
              </w:tabs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t xml:space="preserve">analizuje </w:t>
            </w:r>
            <w:proofErr w:type="gramStart"/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t>na  ilustracji</w:t>
            </w:r>
            <w:proofErr w:type="gramEnd"/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t xml:space="preserve"> stopniowe komplikowania się budowy organizmów  zwierzęcych i  roślinnych</w:t>
            </w:r>
          </w:p>
          <w:p w14:paraId="45192823" w14:textId="77777777" w:rsidR="003978EF" w:rsidRPr="003978EF" w:rsidRDefault="003978EF" w:rsidP="003978EF">
            <w:pPr>
              <w:spacing w:before="87"/>
              <w:ind w:left="576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</w:p>
        </w:tc>
      </w:tr>
      <w:tr w:rsidR="003978EF" w:rsidRPr="003978EF" w14:paraId="2CAEF6E9" w14:textId="77777777" w:rsidTr="007D7163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DA10155" w14:textId="77777777" w:rsidR="003978EF" w:rsidRPr="003978EF" w:rsidRDefault="003978EF" w:rsidP="003978EF">
            <w:pPr>
              <w:spacing w:before="1"/>
              <w:ind w:left="1657"/>
              <w:rPr>
                <w:rFonts w:ascii="Calibri" w:eastAsia="Humanst521EU-Normal" w:hAnsi="Calibri" w:cs="Calibri"/>
                <w:b/>
                <w:sz w:val="17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4BCF837" w14:textId="77777777" w:rsidR="003978EF" w:rsidRPr="003978EF" w:rsidRDefault="003978EF" w:rsidP="003978EF">
            <w:pPr>
              <w:spacing w:before="65" w:line="235" w:lineRule="auto"/>
              <w:ind w:left="227" w:right="348" w:hanging="17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5. Budowa komórki zwierzęcej</w:t>
            </w:r>
          </w:p>
          <w:p w14:paraId="508B23C1" w14:textId="77777777" w:rsidR="003978EF" w:rsidRPr="003978EF" w:rsidRDefault="003978EF" w:rsidP="003978EF">
            <w:pPr>
              <w:spacing w:before="61" w:line="235" w:lineRule="auto"/>
              <w:ind w:left="220" w:right="242" w:hanging="172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4E791C9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wskazuje komórkę jako podstawową jednostkę życia</w:t>
            </w:r>
          </w:p>
          <w:p w14:paraId="42D08A5C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podaje przykłady organizmów jedno-</w:t>
            </w:r>
          </w:p>
          <w:p w14:paraId="5558CA0E" w14:textId="77777777" w:rsidR="003978EF" w:rsidRPr="003978EF" w:rsidRDefault="003978EF" w:rsidP="003978EF">
            <w:pPr>
              <w:spacing w:line="204" w:lineRule="exact"/>
              <w:ind w:left="226" w:right="9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i wielokomórkowych</w:t>
            </w:r>
          </w:p>
          <w:p w14:paraId="4A4C64BC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obserwuje preparat nabłonka przygotowany przez nauczyciela</w:t>
            </w:r>
          </w:p>
          <w:p w14:paraId="6FC15E7B" w14:textId="77777777" w:rsidR="003978EF" w:rsidRPr="003978EF" w:rsidRDefault="003978EF" w:rsidP="003978EF">
            <w:pPr>
              <w:tabs>
                <w:tab w:val="left" w:pos="222"/>
              </w:tabs>
              <w:spacing w:before="2" w:line="235" w:lineRule="auto"/>
              <w:ind w:left="51" w:right="159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68527AE2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wyjaśnia, dlaczego komórkę nazywamy podstawową jednostką organizmu</w:t>
            </w:r>
          </w:p>
          <w:p w14:paraId="3F412703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wymienia organelle komórki zwierzęcej</w:t>
            </w:r>
          </w:p>
          <w:p w14:paraId="4182820B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z pomocą nauczyciela wykonuje preparat nabłonka</w:t>
            </w:r>
          </w:p>
          <w:p w14:paraId="46C3C5AC" w14:textId="77777777" w:rsidR="003978EF" w:rsidRPr="003978EF" w:rsidRDefault="003978EF" w:rsidP="003978EF">
            <w:pPr>
              <w:tabs>
                <w:tab w:val="left" w:pos="222"/>
              </w:tabs>
              <w:spacing w:line="235" w:lineRule="auto"/>
              <w:ind w:left="51" w:right="286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F8343FB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opisuje kształty komórek zwierzęcych</w:t>
            </w:r>
          </w:p>
          <w:p w14:paraId="49D3CE9F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opisuje budowę komórki zwierzęcej na podstawie ilustracji</w:t>
            </w:r>
          </w:p>
          <w:p w14:paraId="5DAA8CD1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z niewielką pomocą nauczyciela wykonuje preparat nabłonka</w:t>
            </w:r>
          </w:p>
          <w:p w14:paraId="72E90CB5" w14:textId="77777777" w:rsidR="003978EF" w:rsidRPr="003978EF" w:rsidRDefault="003978EF" w:rsidP="003978EF">
            <w:pPr>
              <w:tabs>
                <w:tab w:val="left" w:pos="222"/>
              </w:tabs>
              <w:spacing w:line="235" w:lineRule="auto"/>
              <w:ind w:left="51" w:right="307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1997356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rozpoznaje na ilustracji elementy budowy komórki zwierzęcej i omawia ich funkcje</w:t>
            </w:r>
          </w:p>
          <w:p w14:paraId="26EAA68D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6"/>
              </w:tabs>
              <w:spacing w:line="205" w:lineRule="exact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wykonuje preparat nabłonka</w:t>
            </w:r>
          </w:p>
          <w:p w14:paraId="13042FE4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rozpoznaje organelle komórki zwierzęcej i rysuje jej obraz mikroskopowy</w:t>
            </w:r>
          </w:p>
          <w:p w14:paraId="22ADE7F1" w14:textId="77777777" w:rsidR="003978EF" w:rsidRPr="003978EF" w:rsidRDefault="003978EF" w:rsidP="003978EF">
            <w:pPr>
              <w:tabs>
                <w:tab w:val="left" w:pos="222"/>
              </w:tabs>
              <w:spacing w:before="61" w:line="235" w:lineRule="auto"/>
              <w:ind w:left="221" w:right="307" w:hanging="170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4A7BF2D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z dowolnego materiału tworzy model komórki, zachowując cechy organelli</w:t>
            </w:r>
          </w:p>
          <w:p w14:paraId="325DE4C9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sprawnie posługuje się mikroskopem</w:t>
            </w:r>
          </w:p>
          <w:p w14:paraId="571EB8C7" w14:textId="77777777" w:rsidR="003978EF" w:rsidRPr="003978EF" w:rsidRDefault="003978EF" w:rsidP="003978EF">
            <w:pPr>
              <w:numPr>
                <w:ilvl w:val="0"/>
                <w:numId w:val="3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="Calibri" w:eastAsia="Humanst521EU-Normal" w:hAnsi="Calibri" w:cs="Calibri"/>
                <w:spacing w:val="-2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pacing w:val="-2"/>
                <w:sz w:val="17"/>
                <w:lang w:val="pl-PL"/>
              </w:rPr>
              <w:t>samodzielnie wykonuje preparat nabłonka i rysuje dokładny obraz widziany pod mikroskopem,</w:t>
            </w:r>
          </w:p>
          <w:p w14:paraId="50A38841" w14:textId="77777777" w:rsidR="003978EF" w:rsidRPr="003978EF" w:rsidRDefault="003978EF" w:rsidP="003978EF">
            <w:pPr>
              <w:spacing w:before="3" w:line="235" w:lineRule="auto"/>
              <w:ind w:left="225" w:right="97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pacing w:val="-2"/>
                <w:sz w:val="17"/>
                <w:lang w:val="pl-PL"/>
              </w:rPr>
              <w:t>z zaznaczeniem widocznych elementów komórki</w:t>
            </w:r>
          </w:p>
        </w:tc>
      </w:tr>
      <w:tr w:rsidR="003978EF" w:rsidRPr="003978EF" w14:paraId="7CBCCA57" w14:textId="77777777" w:rsidTr="007D7163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F43258E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E049B6A" w14:textId="77777777" w:rsidR="003978EF" w:rsidRPr="003978EF" w:rsidRDefault="003978EF" w:rsidP="003978EF">
            <w:pPr>
              <w:spacing w:before="65" w:line="235" w:lineRule="auto"/>
              <w:ind w:left="227" w:right="157" w:hanging="17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6. Komórka roślinna. Inne rodzaje komórek</w:t>
            </w:r>
          </w:p>
          <w:p w14:paraId="71CB21BF" w14:textId="77777777" w:rsidR="003978EF" w:rsidRPr="003978EF" w:rsidRDefault="003978EF" w:rsidP="003978EF">
            <w:pPr>
              <w:spacing w:before="61" w:line="235" w:lineRule="auto"/>
              <w:ind w:left="220" w:right="242" w:hanging="172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8DAA057" w14:textId="77777777" w:rsidR="003978EF" w:rsidRPr="003978EF" w:rsidRDefault="003978EF" w:rsidP="003978EF">
            <w:pPr>
              <w:numPr>
                <w:ilvl w:val="0"/>
                <w:numId w:val="2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="Calibri" w:eastAsia="Humanst521EU-Normal" w:hAnsi="Calibri" w:cs="Calibri"/>
                <w:spacing w:val="-2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pacing w:val="-2"/>
                <w:sz w:val="17"/>
                <w:lang w:val="pl-PL"/>
              </w:rPr>
              <w:t>na podstawie obserwacji preparatów, ilustracji</w:t>
            </w:r>
            <w:r w:rsidRPr="003978EF">
              <w:rPr>
                <w:rFonts w:ascii="Calibri" w:eastAsia="Humanst521EU-Normal" w:hAnsi="Calibri" w:cs="Calibri"/>
                <w:color w:val="231F20"/>
                <w:spacing w:val="-2"/>
                <w:sz w:val="17"/>
                <w:lang w:val="pl-PL"/>
              </w:rPr>
              <w:br/>
              <w:t xml:space="preserve">i schematów wnioskuje </w:t>
            </w:r>
            <w:r w:rsidRPr="003978EF">
              <w:rPr>
                <w:rFonts w:ascii="Calibri" w:eastAsia="Humanst521EU-Normal" w:hAnsi="Calibri" w:cs="Calibri"/>
                <w:color w:val="231F20"/>
                <w:spacing w:val="-2"/>
                <w:sz w:val="17"/>
                <w:lang w:val="pl-PL"/>
              </w:rPr>
              <w:br/>
              <w:t>o komórkowej budowie organizmów</w:t>
            </w:r>
          </w:p>
          <w:p w14:paraId="1645D824" w14:textId="77777777" w:rsidR="003978EF" w:rsidRPr="003978EF" w:rsidRDefault="003978EF" w:rsidP="003978EF">
            <w:pPr>
              <w:numPr>
                <w:ilvl w:val="0"/>
                <w:numId w:val="2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="Calibri" w:eastAsia="Humanst521EU-Normal" w:hAnsi="Calibri" w:cs="Calibri"/>
                <w:i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wymienia elementy budowy komórki roślinnej, zwierzęcej, bakteryjnej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br/>
              <w:t xml:space="preserve">i </w:t>
            </w:r>
            <w:r w:rsidRPr="003978EF">
              <w:rPr>
                <w:rFonts w:ascii="Calibri" w:eastAsia="Humanst521EU-Normal" w:hAnsi="Calibri" w:cs="Calibri"/>
                <w:i/>
                <w:color w:val="231F20"/>
                <w:sz w:val="17"/>
                <w:lang w:val="pl-PL"/>
              </w:rPr>
              <w:t>grzybowej</w:t>
            </w:r>
          </w:p>
          <w:p w14:paraId="108188D7" w14:textId="77777777" w:rsidR="003978EF" w:rsidRPr="003978EF" w:rsidRDefault="003978EF" w:rsidP="003978EF">
            <w:pPr>
              <w:numPr>
                <w:ilvl w:val="0"/>
                <w:numId w:val="2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obserwuje pod mikroskopem preparat moczarki kanadyjskiej przygotowany przez nauczyciela</w:t>
            </w:r>
          </w:p>
          <w:p w14:paraId="546B5694" w14:textId="77777777" w:rsidR="003978EF" w:rsidRPr="003978EF" w:rsidRDefault="003978EF" w:rsidP="003978EF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="Calibri" w:eastAsia="Humanst521EU-Normal" w:hAnsi="Calibri" w:cs="Calibri"/>
                <w:spacing w:val="-2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pacing w:val="-2"/>
                <w:sz w:val="17"/>
                <w:lang w:val="pl-PL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4E547A1" w14:textId="77777777" w:rsidR="003978EF" w:rsidRPr="003978EF" w:rsidRDefault="003978EF" w:rsidP="003978EF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podaje przykłady komórki </w:t>
            </w:r>
            <w:proofErr w:type="spellStart"/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bezjądrowej</w:t>
            </w:r>
            <w:proofErr w:type="spellEnd"/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 i jądrowej</w:t>
            </w:r>
          </w:p>
          <w:p w14:paraId="5AF9B97D" w14:textId="77777777" w:rsidR="003978EF" w:rsidRPr="003978EF" w:rsidRDefault="003978EF" w:rsidP="003978EF">
            <w:pPr>
              <w:numPr>
                <w:ilvl w:val="0"/>
                <w:numId w:val="2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="Calibri" w:eastAsia="Humanst521EU-Normal" w:hAnsi="Calibri" w:cs="Calibri"/>
                <w:i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wymienia funkcje elementów komórki roślinnej, zwierzęcej, bakteryjnej i </w:t>
            </w:r>
            <w:r w:rsidRPr="003978EF">
              <w:rPr>
                <w:rFonts w:ascii="Calibri" w:eastAsia="Humanst521EU-Normal" w:hAnsi="Calibri" w:cs="Calibri"/>
                <w:i/>
                <w:color w:val="231F20"/>
                <w:sz w:val="17"/>
                <w:lang w:val="pl-PL"/>
              </w:rPr>
              <w:t>grzybowej</w:t>
            </w:r>
          </w:p>
          <w:p w14:paraId="394DCD9F" w14:textId="77777777" w:rsidR="003978EF" w:rsidRPr="003978EF" w:rsidRDefault="003978EF" w:rsidP="003978EF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z pomocą nauczyciela wykonuje preparat moczarki kanadyjskiej</w:t>
            </w:r>
          </w:p>
          <w:p w14:paraId="78D62519" w14:textId="77777777" w:rsidR="003978EF" w:rsidRPr="003978EF" w:rsidRDefault="003978EF" w:rsidP="003978EF">
            <w:pPr>
              <w:numPr>
                <w:ilvl w:val="0"/>
                <w:numId w:val="2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obserwuje pod mikroskopem organelle wskazane przez nauczyciela</w:t>
            </w:r>
          </w:p>
          <w:p w14:paraId="4A5A3634" w14:textId="77777777" w:rsidR="003978EF" w:rsidRPr="003978EF" w:rsidRDefault="003978EF" w:rsidP="003978EF">
            <w:pPr>
              <w:spacing w:line="204" w:lineRule="exact"/>
              <w:ind w:left="221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DE4821" w14:textId="4D1B3C3F" w:rsidR="003978EF" w:rsidRPr="003978EF" w:rsidRDefault="003978EF" w:rsidP="003978EF">
            <w:pPr>
              <w:numPr>
                <w:ilvl w:val="0"/>
                <w:numId w:val="4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wyjaśnia, czym są komórki jądrowe</w:t>
            </w:r>
            <w:r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i </w:t>
            </w:r>
            <w:proofErr w:type="spellStart"/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bezjądrowe</w:t>
            </w:r>
            <w:proofErr w:type="spellEnd"/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 oraz podaje ich przykłady</w:t>
            </w:r>
          </w:p>
          <w:p w14:paraId="4781C84B" w14:textId="77777777" w:rsidR="003978EF" w:rsidRPr="003978EF" w:rsidRDefault="003978EF" w:rsidP="003978EF">
            <w:pPr>
              <w:numPr>
                <w:ilvl w:val="0"/>
                <w:numId w:val="4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samodzielnie wykonuje preparat moczarki kanadyjskiej</w:t>
            </w:r>
          </w:p>
          <w:p w14:paraId="58EDC8D4" w14:textId="77777777" w:rsidR="003978EF" w:rsidRPr="003978EF" w:rsidRDefault="003978EF" w:rsidP="003978EF">
            <w:pPr>
              <w:numPr>
                <w:ilvl w:val="0"/>
                <w:numId w:val="4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odróżnia pod mikroskopem elementy budowy komórki</w:t>
            </w:r>
          </w:p>
          <w:p w14:paraId="353E46DB" w14:textId="77777777" w:rsidR="003978EF" w:rsidRPr="003978EF" w:rsidRDefault="003978EF" w:rsidP="003978EF">
            <w:pPr>
              <w:numPr>
                <w:ilvl w:val="0"/>
                <w:numId w:val="4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wyjaśnia rolę poszczególnych elementów komórki</w:t>
            </w:r>
          </w:p>
          <w:p w14:paraId="3131113B" w14:textId="77777777" w:rsidR="003978EF" w:rsidRPr="003978EF" w:rsidRDefault="003978EF" w:rsidP="003978EF">
            <w:pPr>
              <w:numPr>
                <w:ilvl w:val="0"/>
                <w:numId w:val="4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z niewielką pomocą nauczyciela rysuje obraz obiektu obserwowanego pod mikroskopem</w:t>
            </w:r>
          </w:p>
          <w:p w14:paraId="426EDDD3" w14:textId="77777777" w:rsidR="003978EF" w:rsidRPr="003978EF" w:rsidRDefault="003978EF" w:rsidP="003978EF">
            <w:pPr>
              <w:spacing w:line="235" w:lineRule="auto"/>
              <w:ind w:left="220" w:right="132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240B5E1" w14:textId="77777777" w:rsidR="003978EF" w:rsidRPr="003978EF" w:rsidRDefault="003978EF" w:rsidP="003978EF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omawia elementy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br/>
              <w:t>i funkcje budowy komórki</w:t>
            </w:r>
          </w:p>
          <w:p w14:paraId="778E447D" w14:textId="77777777" w:rsidR="003978EF" w:rsidRPr="003978EF" w:rsidRDefault="003978EF" w:rsidP="003978EF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na podstawie ilustracji analizuje różnice między poszczególnymi typami komórek, wskazuje cechy umożliwiające rozróżnienie komórek</w:t>
            </w:r>
          </w:p>
          <w:p w14:paraId="27E661C1" w14:textId="77777777" w:rsidR="003978EF" w:rsidRPr="003978EF" w:rsidRDefault="003978EF" w:rsidP="003978EF">
            <w:pPr>
              <w:numPr>
                <w:ilvl w:val="0"/>
                <w:numId w:val="1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samodzielnie wykonuje preparat moczarki kanadyjskiej, rozpoznaje elementy budowy komórki roślinnej i rysuje jej obraz mikroskopowy</w:t>
            </w:r>
          </w:p>
          <w:p w14:paraId="4C40E3C8" w14:textId="77777777" w:rsidR="003978EF" w:rsidRPr="003978EF" w:rsidRDefault="003978EF" w:rsidP="003978EF">
            <w:pPr>
              <w:tabs>
                <w:tab w:val="left" w:pos="221"/>
              </w:tabs>
              <w:spacing w:line="235" w:lineRule="auto"/>
              <w:ind w:left="221" w:right="68" w:hanging="170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6F521C" w14:textId="77777777" w:rsidR="003978EF" w:rsidRPr="003978EF" w:rsidRDefault="003978EF" w:rsidP="003978EF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analizuje różnice między poszczególnymi typami komórek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br/>
              <w:t xml:space="preserve">i wykazuje ich związek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br/>
              <w:t>z pełnionymi funkcjami</w:t>
            </w:r>
          </w:p>
          <w:p w14:paraId="79ADEFEF" w14:textId="77777777" w:rsidR="003978EF" w:rsidRPr="003978EF" w:rsidRDefault="003978EF" w:rsidP="003978EF">
            <w:pPr>
              <w:numPr>
                <w:ilvl w:val="0"/>
                <w:numId w:val="1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sprawnie posługuje się mikroskopem, samodzielnie wykonuje preparat nabłonka i rysuje dokładny obraz widziany pod mikroskopem</w:t>
            </w:r>
          </w:p>
          <w:p w14:paraId="20DA9618" w14:textId="77777777" w:rsidR="003978EF" w:rsidRPr="003978EF" w:rsidRDefault="003978EF" w:rsidP="003978EF">
            <w:pPr>
              <w:tabs>
                <w:tab w:val="left" w:pos="221"/>
              </w:tabs>
              <w:spacing w:line="235" w:lineRule="auto"/>
              <w:ind w:left="221" w:right="248" w:hanging="170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</w:tr>
    </w:tbl>
    <w:p w14:paraId="71AB7193" w14:textId="77777777" w:rsidR="003978EF" w:rsidRPr="003978EF" w:rsidRDefault="003978EF" w:rsidP="003978EF">
      <w:pPr>
        <w:widowControl w:val="0"/>
        <w:autoSpaceDE w:val="0"/>
        <w:autoSpaceDN w:val="0"/>
        <w:spacing w:after="0" w:line="235" w:lineRule="auto"/>
        <w:rPr>
          <w:rFonts w:ascii="Calibri" w:eastAsia="Humanst521EU-Normal" w:hAnsi="Calibri" w:cs="Calibri"/>
          <w:kern w:val="0"/>
          <w:sz w:val="17"/>
          <w14:ligatures w14:val="none"/>
        </w:rPr>
        <w:sectPr w:rsidR="003978EF" w:rsidRPr="003978EF" w:rsidSect="003978EF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850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05"/>
        <w:gridCol w:w="1676"/>
        <w:gridCol w:w="105"/>
        <w:gridCol w:w="2163"/>
        <w:gridCol w:w="105"/>
        <w:gridCol w:w="2163"/>
        <w:gridCol w:w="105"/>
        <w:gridCol w:w="2163"/>
        <w:gridCol w:w="105"/>
        <w:gridCol w:w="2163"/>
        <w:gridCol w:w="105"/>
        <w:gridCol w:w="2163"/>
        <w:gridCol w:w="105"/>
      </w:tblGrid>
      <w:tr w:rsidR="003978EF" w:rsidRPr="003978EF" w14:paraId="4BDF7D27" w14:textId="77777777" w:rsidTr="003978EF">
        <w:trPr>
          <w:gridAfter w:val="1"/>
          <w:wAfter w:w="100" w:type="dxa"/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3C4A8D1" w14:textId="77777777" w:rsidR="003978EF" w:rsidRPr="003978EF" w:rsidRDefault="003978EF" w:rsidP="003978EF">
            <w:pPr>
              <w:ind w:left="-68"/>
              <w:jc w:val="center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lastRenderedPageBreak/>
              <w:t>Dział</w:t>
            </w:r>
          </w:p>
        </w:tc>
        <w:tc>
          <w:tcPr>
            <w:tcW w:w="1781" w:type="dxa"/>
            <w:gridSpan w:val="2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A8D108C" w14:textId="77777777" w:rsidR="003978EF" w:rsidRPr="003978EF" w:rsidRDefault="003978EF" w:rsidP="003978EF">
            <w:pPr>
              <w:ind w:left="613" w:right="613"/>
              <w:jc w:val="center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10"/>
            <w:shd w:val="clear" w:color="auto" w:fill="auto"/>
          </w:tcPr>
          <w:p w14:paraId="10C0B4A9" w14:textId="77777777" w:rsidR="003978EF" w:rsidRPr="003978EF" w:rsidRDefault="003978EF" w:rsidP="003978EF">
            <w:pPr>
              <w:spacing w:before="92"/>
              <w:ind w:left="4975" w:right="4975"/>
              <w:jc w:val="center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Poziom wymagań</w:t>
            </w:r>
          </w:p>
        </w:tc>
      </w:tr>
      <w:tr w:rsidR="003978EF" w:rsidRPr="003978EF" w14:paraId="655ADCFE" w14:textId="77777777" w:rsidTr="003978EF">
        <w:trPr>
          <w:gridAfter w:val="1"/>
          <w:wAfter w:w="100" w:type="dxa"/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7D11F20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color w:val="B8292F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CA4064A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color w:val="B8292F"/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14:paraId="0B91FB6F" w14:textId="77777777" w:rsidR="003978EF" w:rsidRPr="003978EF" w:rsidRDefault="003978EF" w:rsidP="003978EF">
            <w:pPr>
              <w:spacing w:before="87"/>
              <w:ind w:left="334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14:paraId="7A678DCA" w14:textId="77777777" w:rsidR="003978EF" w:rsidRPr="003978EF" w:rsidRDefault="003978EF" w:rsidP="003978EF">
            <w:pPr>
              <w:spacing w:before="87"/>
              <w:ind w:left="418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14:paraId="71B76E9F" w14:textId="77777777" w:rsidR="003978EF" w:rsidRPr="003978EF" w:rsidRDefault="003978EF" w:rsidP="003978EF">
            <w:pPr>
              <w:spacing w:before="87"/>
              <w:ind w:left="656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14:paraId="251BCDDD" w14:textId="77777777" w:rsidR="003978EF" w:rsidRPr="003978EF" w:rsidRDefault="003978EF" w:rsidP="003978EF">
            <w:pPr>
              <w:spacing w:before="87"/>
              <w:ind w:left="365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14:paraId="36B553C1" w14:textId="77777777" w:rsidR="003978EF" w:rsidRPr="003978EF" w:rsidRDefault="003978EF" w:rsidP="003978EF">
            <w:pPr>
              <w:spacing w:before="87"/>
              <w:ind w:left="576"/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color w:val="B8292F"/>
                <w:sz w:val="17"/>
                <w:lang w:val="pl-PL"/>
              </w:rPr>
              <w:t>ocena celująca</w:t>
            </w:r>
          </w:p>
        </w:tc>
      </w:tr>
      <w:tr w:rsidR="003978EF" w:rsidRPr="003978EF" w14:paraId="1E051DBE" w14:textId="77777777" w:rsidTr="003978EF">
        <w:trPr>
          <w:gridAfter w:val="1"/>
          <w:wAfter w:w="100" w:type="dxa"/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9DCD9DB" w14:textId="77777777" w:rsidR="003978EF" w:rsidRPr="003978EF" w:rsidRDefault="003978EF" w:rsidP="003978EF">
            <w:pPr>
              <w:spacing w:before="9"/>
              <w:rPr>
                <w:rFonts w:ascii="Calibri" w:eastAsia="Humanst521EU-Normal" w:hAnsi="Calibri" w:cs="Calibri"/>
                <w:b/>
                <w:sz w:val="15"/>
                <w:lang w:val="pl-PL"/>
              </w:rPr>
            </w:pPr>
          </w:p>
          <w:p w14:paraId="589EA1BD" w14:textId="77777777" w:rsidR="003978EF" w:rsidRPr="003978EF" w:rsidRDefault="003978EF" w:rsidP="003978EF">
            <w:pPr>
              <w:spacing w:before="1"/>
              <w:ind w:left="817"/>
              <w:jc w:val="center"/>
              <w:rPr>
                <w:rFonts w:ascii="Calibri" w:eastAsia="Humanst521EU-Normal" w:hAnsi="Calibri" w:cs="Calibri"/>
                <w:b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b/>
                <w:sz w:val="17"/>
                <w:lang w:val="pl-PL"/>
              </w:rPr>
              <w:t>II. Budowa i czynności życiowe organizmów</w:t>
            </w:r>
          </w:p>
          <w:p w14:paraId="58AFC12D" w14:textId="77777777" w:rsidR="003978EF" w:rsidRPr="003978EF" w:rsidRDefault="003978EF" w:rsidP="003978EF">
            <w:pPr>
              <w:spacing w:before="9"/>
              <w:jc w:val="center"/>
              <w:rPr>
                <w:rFonts w:ascii="Calibri" w:eastAsia="Humanst521EU-Normal" w:hAnsi="Calibri" w:cs="Calibri"/>
                <w:b/>
                <w:sz w:val="15"/>
                <w:lang w:val="pl-PL"/>
              </w:rPr>
            </w:pPr>
          </w:p>
          <w:p w14:paraId="6992BC4D" w14:textId="77777777" w:rsidR="003978EF" w:rsidRPr="003978EF" w:rsidRDefault="003978EF" w:rsidP="003978EF">
            <w:pPr>
              <w:spacing w:before="1"/>
              <w:ind w:left="3819"/>
              <w:rPr>
                <w:rFonts w:ascii="Calibri" w:eastAsia="Humanst521EU-Normal" w:hAnsi="Calibri" w:cs="Calibri"/>
                <w:b/>
                <w:sz w:val="17"/>
                <w:lang w:val="pl-PL"/>
              </w:rPr>
            </w:pPr>
          </w:p>
        </w:tc>
        <w:tc>
          <w:tcPr>
            <w:tcW w:w="1781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14:paraId="3D4ED7D3" w14:textId="77777777" w:rsidR="003978EF" w:rsidRPr="003978EF" w:rsidRDefault="003978EF" w:rsidP="003978EF">
            <w:pPr>
              <w:spacing w:before="67"/>
              <w:ind w:left="56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7. Samożywność</w:t>
            </w:r>
          </w:p>
          <w:p w14:paraId="14BA8B2D" w14:textId="77777777" w:rsidR="003978EF" w:rsidRPr="003978EF" w:rsidRDefault="003978EF" w:rsidP="003978EF">
            <w:pPr>
              <w:spacing w:before="61" w:line="235" w:lineRule="auto"/>
              <w:ind w:left="223" w:right="323" w:hanging="172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14:paraId="537A08CD" w14:textId="77777777" w:rsidR="003978EF" w:rsidRPr="003978EF" w:rsidRDefault="003978EF" w:rsidP="003978EF">
            <w:pPr>
              <w:numPr>
                <w:ilvl w:val="0"/>
                <w:numId w:val="9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wyjaśnia, czym jest odżywianie się</w:t>
            </w:r>
          </w:p>
          <w:p w14:paraId="0BB076F2" w14:textId="77777777" w:rsidR="003978EF" w:rsidRPr="003978EF" w:rsidRDefault="003978EF" w:rsidP="003978EF">
            <w:pPr>
              <w:numPr>
                <w:ilvl w:val="0"/>
                <w:numId w:val="9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wyjaśnia, czym jest samożywność</w:t>
            </w:r>
          </w:p>
          <w:p w14:paraId="0BCFC68F" w14:textId="77777777" w:rsidR="003978EF" w:rsidRPr="003978EF" w:rsidRDefault="003978EF" w:rsidP="003978EF">
            <w:pPr>
              <w:numPr>
                <w:ilvl w:val="0"/>
                <w:numId w:val="9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podaje przykłady organizmów samożywnych</w:t>
            </w:r>
          </w:p>
          <w:p w14:paraId="3D01089B" w14:textId="77777777" w:rsidR="003978EF" w:rsidRPr="003978EF" w:rsidRDefault="003978EF" w:rsidP="003978EF">
            <w:pPr>
              <w:tabs>
                <w:tab w:val="left" w:pos="222"/>
              </w:tabs>
              <w:spacing w:line="235" w:lineRule="auto"/>
              <w:ind w:left="51" w:right="237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14:paraId="6BB40609" w14:textId="77777777" w:rsidR="003978EF" w:rsidRPr="003978EF" w:rsidRDefault="003978EF" w:rsidP="003978EF">
            <w:pPr>
              <w:numPr>
                <w:ilvl w:val="0"/>
                <w:numId w:val="9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wskazuje fotosyntezę jako sposób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br/>
              <w:t>odżywiania się</w:t>
            </w:r>
          </w:p>
          <w:p w14:paraId="74587E67" w14:textId="77777777" w:rsidR="003978EF" w:rsidRPr="003978EF" w:rsidRDefault="003978EF" w:rsidP="003978EF">
            <w:pPr>
              <w:numPr>
                <w:ilvl w:val="0"/>
                <w:numId w:val="9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wskazuje substancje biorące udział w fotosyntezie</w:t>
            </w:r>
          </w:p>
          <w:p w14:paraId="01F62E6E" w14:textId="77777777" w:rsidR="003978EF" w:rsidRPr="003978EF" w:rsidRDefault="003978EF" w:rsidP="003978EF">
            <w:pPr>
              <w:spacing w:before="1" w:line="235" w:lineRule="auto"/>
              <w:ind w:left="226" w:right="13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i wymienia produkty fotosyntezy</w:t>
            </w:r>
          </w:p>
          <w:p w14:paraId="5C5FF2EC" w14:textId="77777777" w:rsidR="003978EF" w:rsidRPr="003978EF" w:rsidRDefault="003978EF" w:rsidP="003978EF">
            <w:pPr>
              <w:numPr>
                <w:ilvl w:val="0"/>
                <w:numId w:val="9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z pomocą nauczyciela przeprowadza doświadczenie wykazujące wpływ dwutlenku węgla na intensywność przebiegu fotosyntezy</w:t>
            </w:r>
          </w:p>
          <w:p w14:paraId="67F73415" w14:textId="77777777" w:rsidR="003978EF" w:rsidRPr="003978EF" w:rsidRDefault="003978EF" w:rsidP="003978EF">
            <w:pPr>
              <w:tabs>
                <w:tab w:val="left" w:pos="222"/>
              </w:tabs>
              <w:spacing w:before="61" w:line="235" w:lineRule="auto"/>
              <w:ind w:left="51" w:right="53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14:paraId="1195ED23" w14:textId="419D5D90" w:rsidR="003978EF" w:rsidRPr="003978EF" w:rsidRDefault="003978EF" w:rsidP="003978EF">
            <w:pPr>
              <w:numPr>
                <w:ilvl w:val="0"/>
                <w:numId w:val="12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wymienia czynniki</w:t>
            </w:r>
            <w:r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niezbędne do przeprowadzania fotosyntezy</w:t>
            </w:r>
          </w:p>
          <w:p w14:paraId="3FB71395" w14:textId="77777777" w:rsidR="003978EF" w:rsidRPr="003978EF" w:rsidRDefault="003978EF" w:rsidP="003978EF">
            <w:pPr>
              <w:numPr>
                <w:ilvl w:val="0"/>
                <w:numId w:val="12"/>
              </w:numPr>
              <w:tabs>
                <w:tab w:val="left" w:pos="227"/>
              </w:tabs>
              <w:spacing w:line="205" w:lineRule="exact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wskazuje substraty</w:t>
            </w:r>
          </w:p>
          <w:p w14:paraId="6D7719FC" w14:textId="77777777" w:rsidR="003978EF" w:rsidRPr="003978EF" w:rsidRDefault="003978EF" w:rsidP="003978EF">
            <w:pPr>
              <w:spacing w:line="204" w:lineRule="exact"/>
              <w:ind w:left="226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i produkty fotosyntezy</w:t>
            </w:r>
          </w:p>
          <w:p w14:paraId="0D2CD71B" w14:textId="77777777" w:rsidR="003978EF" w:rsidRPr="003978EF" w:rsidRDefault="003978EF" w:rsidP="003978EF">
            <w:pPr>
              <w:numPr>
                <w:ilvl w:val="0"/>
                <w:numId w:val="11"/>
              </w:numPr>
              <w:tabs>
                <w:tab w:val="left" w:pos="227"/>
              </w:tabs>
              <w:spacing w:line="237" w:lineRule="auto"/>
              <w:ind w:right="263"/>
              <w:rPr>
                <w:rFonts w:ascii="Calibri" w:eastAsia="Humanst521EU-Normal" w:hAnsi="Calibri" w:cs="Calibri"/>
                <w:i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i/>
                <w:color w:val="231F20"/>
                <w:sz w:val="17"/>
                <w:lang w:val="pl-PL"/>
              </w:rPr>
              <w:t>omawia sposoby wykorzystania przez roślinę produktów fotosyntezy</w:t>
            </w:r>
          </w:p>
          <w:p w14:paraId="0C44D258" w14:textId="77777777" w:rsidR="003978EF" w:rsidRPr="003978EF" w:rsidRDefault="003978EF" w:rsidP="003978EF">
            <w:pPr>
              <w:numPr>
                <w:ilvl w:val="0"/>
                <w:numId w:val="10"/>
              </w:numPr>
              <w:tabs>
                <w:tab w:val="left" w:pos="227"/>
              </w:tabs>
              <w:spacing w:line="235" w:lineRule="auto"/>
              <w:ind w:right="207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z niewielką pomocą nauczyciela przeprowadza doświadczenie wykazujące wpływ dwutlenku węgla na intensywność fotosyntezy</w:t>
            </w: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14:paraId="474641E6" w14:textId="77777777" w:rsidR="003978EF" w:rsidRPr="003978EF" w:rsidRDefault="003978EF" w:rsidP="003978EF">
            <w:pPr>
              <w:numPr>
                <w:ilvl w:val="0"/>
                <w:numId w:val="8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wyjaśnia, na czym polega fotosynteza</w:t>
            </w:r>
          </w:p>
          <w:p w14:paraId="6D5AFCC7" w14:textId="58626C64" w:rsidR="003978EF" w:rsidRPr="003978EF" w:rsidRDefault="003978EF" w:rsidP="003978EF">
            <w:pPr>
              <w:numPr>
                <w:ilvl w:val="0"/>
                <w:numId w:val="8"/>
              </w:numPr>
              <w:spacing w:before="2" w:line="235" w:lineRule="auto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omawia zależność przebiegu fotosyntezy od obecności </w:t>
            </w:r>
            <w:r w:rsidRPr="003978EF">
              <w:rPr>
                <w:rFonts w:ascii="Calibri" w:eastAsia="Humanst521EU-Normal" w:hAnsi="Calibri" w:cs="Calibri"/>
                <w:color w:val="231F20"/>
                <w:spacing w:val="-3"/>
                <w:sz w:val="17"/>
                <w:lang w:val="pl-PL"/>
              </w:rPr>
              <w:t xml:space="preserve">wody,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dwutlenku</w:t>
            </w:r>
            <w:r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węgla</w:t>
            </w:r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br/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i światła</w:t>
            </w:r>
          </w:p>
          <w:p w14:paraId="56A05188" w14:textId="77777777" w:rsidR="003978EF" w:rsidRPr="003978EF" w:rsidRDefault="003978EF" w:rsidP="003978EF">
            <w:pPr>
              <w:numPr>
                <w:ilvl w:val="0"/>
                <w:numId w:val="8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schematycznie zapisuje i omawia przebieg fotosyntezy</w:t>
            </w:r>
          </w:p>
          <w:p w14:paraId="5F64B655" w14:textId="77777777" w:rsidR="003978EF" w:rsidRPr="003978EF" w:rsidRDefault="003978EF" w:rsidP="003978EF">
            <w:pPr>
              <w:numPr>
                <w:ilvl w:val="0"/>
                <w:numId w:val="8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na podstawie opisu przeprowadza doświadczenie wykazujące wpływ dwutlenku węgla</w:t>
            </w:r>
          </w:p>
          <w:p w14:paraId="35B3B23F" w14:textId="77777777" w:rsidR="003978EF" w:rsidRPr="003978EF" w:rsidRDefault="003978EF" w:rsidP="003978EF">
            <w:pPr>
              <w:spacing w:line="207" w:lineRule="exact"/>
              <w:ind w:left="226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na intensywność fotosyntezy</w:t>
            </w: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14:paraId="49C9ECC8" w14:textId="77777777" w:rsidR="003978EF" w:rsidRPr="003978EF" w:rsidRDefault="003978EF" w:rsidP="003978EF">
            <w:pPr>
              <w:numPr>
                <w:ilvl w:val="0"/>
                <w:numId w:val="8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analizuje przystosowanie roślin do przeprowadzania fotosyntezy</w:t>
            </w:r>
          </w:p>
          <w:p w14:paraId="628DA2F3" w14:textId="77777777" w:rsidR="003978EF" w:rsidRPr="003978EF" w:rsidRDefault="003978EF" w:rsidP="003978EF">
            <w:pPr>
              <w:numPr>
                <w:ilvl w:val="0"/>
                <w:numId w:val="8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planuje i samodzielnie przeprowadza doświadczenie wykazujące wpływ dwutlenku węgla na intensywność fotosyntezy</w:t>
            </w:r>
          </w:p>
          <w:p w14:paraId="6EB12C80" w14:textId="77777777" w:rsidR="003978EF" w:rsidRPr="003978EF" w:rsidRDefault="003978EF" w:rsidP="003978EF">
            <w:pPr>
              <w:numPr>
                <w:ilvl w:val="0"/>
                <w:numId w:val="8"/>
              </w:numPr>
              <w:tabs>
                <w:tab w:val="left" w:pos="227"/>
              </w:tabs>
              <w:spacing w:before="3" w:line="235" w:lineRule="auto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na podstawie zdobytej wcześniej wiedzy wskazuje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br/>
              <w:t>w różnych warzywach</w:t>
            </w:r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br/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i owocach materiały zapasowe jako produkty fotosyntezy</w:t>
            </w:r>
          </w:p>
        </w:tc>
      </w:tr>
      <w:tr w:rsidR="003978EF" w:rsidRPr="003978EF" w14:paraId="2545798C" w14:textId="77777777" w:rsidTr="003978EF">
        <w:trPr>
          <w:gridAfter w:val="1"/>
          <w:wAfter w:w="100" w:type="dxa"/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552C396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14:paraId="132628DD" w14:textId="77777777" w:rsidR="003978EF" w:rsidRPr="003978EF" w:rsidRDefault="003978EF" w:rsidP="003978EF">
            <w:pPr>
              <w:spacing w:before="62"/>
              <w:ind w:left="56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8. Cudzożywność</w:t>
            </w:r>
          </w:p>
          <w:p w14:paraId="39FA51D2" w14:textId="77777777" w:rsidR="003978EF" w:rsidRPr="003978EF" w:rsidRDefault="003978EF" w:rsidP="003978EF">
            <w:pPr>
              <w:spacing w:before="61" w:line="235" w:lineRule="auto"/>
              <w:ind w:left="222" w:right="580" w:hanging="172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321AD38" w14:textId="77777777" w:rsidR="003978EF" w:rsidRPr="003978EF" w:rsidRDefault="003978EF" w:rsidP="003978EF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wyjaśnia, czym jest cudzożywność</w:t>
            </w:r>
          </w:p>
          <w:p w14:paraId="4DFF2592" w14:textId="77777777" w:rsidR="003978EF" w:rsidRPr="003978EF" w:rsidRDefault="003978EF" w:rsidP="003978EF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podaje przykłady organizmów cudzożywnych</w:t>
            </w:r>
          </w:p>
          <w:p w14:paraId="50511EEA" w14:textId="77777777" w:rsidR="003978EF" w:rsidRPr="003978EF" w:rsidRDefault="003978EF" w:rsidP="003978EF">
            <w:pPr>
              <w:numPr>
                <w:ilvl w:val="0"/>
                <w:numId w:val="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wymienia rodzaje cudzożywności</w:t>
            </w:r>
          </w:p>
          <w:p w14:paraId="531BDEC8" w14:textId="77777777" w:rsidR="003978EF" w:rsidRPr="003978EF" w:rsidRDefault="003978EF" w:rsidP="003978EF">
            <w:pPr>
              <w:tabs>
                <w:tab w:val="left" w:pos="222"/>
              </w:tabs>
              <w:spacing w:line="235" w:lineRule="auto"/>
              <w:ind w:left="51" w:right="379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F3E8E72" w14:textId="77777777" w:rsidR="003978EF" w:rsidRPr="003978EF" w:rsidRDefault="003978EF" w:rsidP="003978EF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krótko opisuje różne sposoby odżywiania się zwierząt</w:t>
            </w:r>
          </w:p>
          <w:p w14:paraId="4DEBABEA" w14:textId="77777777" w:rsidR="003978EF" w:rsidRPr="003978EF" w:rsidRDefault="003978EF" w:rsidP="003978EF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wyjaśnia, w jaki sposób wskazany organizm cudzożywny pobiera pokarm</w:t>
            </w:r>
          </w:p>
          <w:p w14:paraId="652F1DA0" w14:textId="77777777" w:rsidR="003978EF" w:rsidRPr="003978EF" w:rsidRDefault="003978EF" w:rsidP="003978EF">
            <w:pPr>
              <w:tabs>
                <w:tab w:val="left" w:pos="222"/>
              </w:tabs>
              <w:spacing w:line="235" w:lineRule="auto"/>
              <w:ind w:left="51" w:right="178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B90795C" w14:textId="77777777" w:rsidR="003978EF" w:rsidRPr="003978EF" w:rsidRDefault="003978EF" w:rsidP="003978EF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omawia wybrane sposoby cudzożywności</w:t>
            </w:r>
          </w:p>
          <w:p w14:paraId="508CB063" w14:textId="4146E8EC" w:rsidR="003978EF" w:rsidRPr="003978EF" w:rsidRDefault="003978EF" w:rsidP="003978EF">
            <w:pPr>
              <w:numPr>
                <w:ilvl w:val="0"/>
                <w:numId w:val="7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podaje przykłady organizmów należących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br/>
              <w:t>do różnych grup</w:t>
            </w:r>
            <w:r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 xml:space="preserve">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organizmów cudzożywnych</w:t>
            </w:r>
          </w:p>
          <w:p w14:paraId="4057AA5E" w14:textId="77777777" w:rsidR="003978EF" w:rsidRPr="003978EF" w:rsidRDefault="003978EF" w:rsidP="003978EF">
            <w:pPr>
              <w:tabs>
                <w:tab w:val="left" w:pos="221"/>
              </w:tabs>
              <w:spacing w:line="235" w:lineRule="auto"/>
              <w:ind w:left="51" w:right="211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E2FC145" w14:textId="77777777" w:rsidR="003978EF" w:rsidRPr="003978EF" w:rsidRDefault="003978EF" w:rsidP="003978EF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charakteryzuje rodzaje cudzożywności występujące u różnych grup organizmów</w:t>
            </w:r>
          </w:p>
          <w:p w14:paraId="09166E34" w14:textId="77777777" w:rsidR="003978EF" w:rsidRPr="003978EF" w:rsidRDefault="003978EF" w:rsidP="003978EF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wykazuje przystosowania do pobierania pokarmów występujące u różnych grup organizmów cudzożywnych</w:t>
            </w:r>
          </w:p>
          <w:p w14:paraId="3C8E775D" w14:textId="77777777" w:rsidR="003978EF" w:rsidRPr="003978EF" w:rsidRDefault="003978EF" w:rsidP="003978EF">
            <w:pPr>
              <w:tabs>
                <w:tab w:val="left" w:pos="221"/>
              </w:tabs>
              <w:spacing w:line="235" w:lineRule="auto"/>
              <w:ind w:left="221" w:right="489" w:hanging="170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08606A6" w14:textId="77777777" w:rsidR="003978EF" w:rsidRPr="003978EF" w:rsidRDefault="003978EF" w:rsidP="003978EF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wyjaśnia znaczenie organizmów odżywiających się martwą substancją organiczną</w:t>
            </w:r>
          </w:p>
          <w:p w14:paraId="70B9DC4D" w14:textId="77777777" w:rsidR="003978EF" w:rsidRPr="003978EF" w:rsidRDefault="003978EF" w:rsidP="003978EF">
            <w:pPr>
              <w:numPr>
                <w:ilvl w:val="0"/>
                <w:numId w:val="7"/>
              </w:numPr>
              <w:spacing w:line="204" w:lineRule="exact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i/>
                <w:color w:val="231F20"/>
                <w:sz w:val="17"/>
                <w:lang w:val="pl-PL"/>
              </w:rPr>
              <w:t xml:space="preserve">wyjaśnia, na czym polega cudzożywność roślin pasożytniczych </w:t>
            </w:r>
            <w:r w:rsidRPr="003978EF">
              <w:rPr>
                <w:rFonts w:ascii="Calibri" w:eastAsia="Humanst521EU-Normal" w:hAnsi="Calibri" w:cs="Calibri"/>
                <w:i/>
                <w:color w:val="231F20"/>
                <w:sz w:val="17"/>
                <w:lang w:val="pl-PL"/>
              </w:rPr>
              <w:br/>
              <w:t>i półpasożytniczych</w:t>
            </w:r>
          </w:p>
        </w:tc>
      </w:tr>
      <w:tr w:rsidR="003978EF" w:rsidRPr="003978EF" w14:paraId="5D870C49" w14:textId="77777777" w:rsidTr="003978EF">
        <w:trPr>
          <w:gridAfter w:val="1"/>
          <w:wAfter w:w="100" w:type="dxa"/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554C832" w14:textId="77777777" w:rsidR="003978EF" w:rsidRPr="003978EF" w:rsidRDefault="003978EF" w:rsidP="003978EF">
            <w:pPr>
              <w:rPr>
                <w:rFonts w:ascii="Calibri" w:eastAsia="Humanst521EU-Normal" w:hAnsi="Calibri" w:cs="Calibri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14:paraId="50912C49" w14:textId="77777777" w:rsidR="003978EF" w:rsidRPr="003978EF" w:rsidRDefault="003978EF" w:rsidP="003978EF">
            <w:pPr>
              <w:spacing w:before="65" w:line="235" w:lineRule="auto"/>
              <w:ind w:left="214" w:right="245" w:hanging="159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pacing w:val="-3"/>
                <w:sz w:val="17"/>
                <w:lang w:val="pl-PL"/>
              </w:rPr>
              <w:t xml:space="preserve">9. </w:t>
            </w:r>
            <w:r w:rsidRPr="003978EF">
              <w:rPr>
                <w:rFonts w:ascii="Calibri" w:eastAsia="Humanst521EU-Normal" w:hAnsi="Calibri" w:cs="Calibri"/>
                <w:color w:val="231F20"/>
                <w:spacing w:val="-5"/>
                <w:sz w:val="17"/>
                <w:lang w:val="pl-PL"/>
              </w:rPr>
              <w:t>Sposoby oddychania organizmów</w:t>
            </w:r>
          </w:p>
          <w:p w14:paraId="6C5CCBC0" w14:textId="77777777" w:rsidR="003978EF" w:rsidRPr="003978EF" w:rsidRDefault="003978EF" w:rsidP="003978EF">
            <w:pPr>
              <w:spacing w:before="61" w:line="235" w:lineRule="auto"/>
              <w:ind w:left="219" w:right="283" w:hanging="172"/>
              <w:rPr>
                <w:rFonts w:ascii="Calibri" w:eastAsia="Humanst521EU-Normal" w:hAnsi="Calibri" w:cs="Calibr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F017FC8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określa, czym jest oddychanie</w:t>
            </w:r>
          </w:p>
          <w:p w14:paraId="378FFF63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wymienia sposoby oddychania</w:t>
            </w:r>
          </w:p>
          <w:p w14:paraId="2A4549BD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wskazuje drożdże jako organizmy przeprowadzające fermentację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F2AAA28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wyróżnia oddychanie tlenowe i fermentację</w:t>
            </w:r>
          </w:p>
          <w:p w14:paraId="62CE99D8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wskazuje organizmy uzyskujące energię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br/>
              <w:t xml:space="preserve">z oddychania tlenowego 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br/>
              <w:t>i fermentacji</w:t>
            </w:r>
          </w:p>
          <w:p w14:paraId="2AF0E117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wyjaśnia, że produktem fermentacji drożdży jest dwutlenek węgla</w:t>
            </w:r>
          </w:p>
          <w:p w14:paraId="75F7FF3A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wskazuje mitochondrium jako miejsce, w którym zachodzi utlenianie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074609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wyjaśnia znaczenie oddychania komórkowego</w:t>
            </w:r>
          </w:p>
          <w:p w14:paraId="2016ABC0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2" w:line="235" w:lineRule="auto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wskazuje różnice w miejscu przebiegu utleniania</w:t>
            </w:r>
            <w:r w:rsidRPr="003978EF">
              <w:rPr>
                <w:rFonts w:ascii="Calibri" w:eastAsia="Humanst521EU-Normal" w:hAnsi="Calibri" w:cs="Calibri"/>
                <w:sz w:val="17"/>
                <w:lang w:val="pl-PL"/>
              </w:rPr>
              <w:br/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i fermentacji w komórce</w:t>
            </w:r>
          </w:p>
          <w:p w14:paraId="20C7AE7B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wymienia narządy wymiany gazowej zwierząt lądowych i wodnych</w:t>
            </w:r>
          </w:p>
          <w:p w14:paraId="277D7456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omawia doświadczenie wykazujące wydzielanie dwutlenku węgla przez drożdże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2E4BDF1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zapisuje schematycznie przebieg oddychania</w:t>
            </w:r>
          </w:p>
          <w:p w14:paraId="6C5790F4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określa warunki przebiegu oddychania i fermentacji</w:t>
            </w:r>
          </w:p>
          <w:p w14:paraId="7660C8A3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1" w:line="235" w:lineRule="auto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charakteryzuje wymianę gazową u roślin i zwierząt</w:t>
            </w:r>
          </w:p>
          <w:p w14:paraId="79FE19E9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z pomocą nauczyciela przeprowadza doświadczenie wykazujące wydzielanie dwutlenku węgla przez drożdże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434F3DC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porównuje zapis przebiegu oddychania tlenowego</w:t>
            </w: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br/>
              <w:t>z zapisem przebiegu fermentacji</w:t>
            </w:r>
          </w:p>
          <w:p w14:paraId="1E7C0E46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analizuje związek budowy narządów wymiany gazowej ze środowiskiem życia organizmów</w:t>
            </w:r>
          </w:p>
          <w:p w14:paraId="183C549F" w14:textId="77777777" w:rsidR="003978EF" w:rsidRPr="003978EF" w:rsidRDefault="003978EF" w:rsidP="003978EF">
            <w:pPr>
              <w:numPr>
                <w:ilvl w:val="0"/>
                <w:numId w:val="6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="Calibri" w:eastAsia="Humanst521EU-Normal" w:hAnsi="Calibri" w:cs="Calibri"/>
                <w:sz w:val="17"/>
                <w:lang w:val="pl-PL"/>
              </w:rPr>
            </w:pPr>
            <w:r w:rsidRPr="003978EF">
              <w:rPr>
                <w:rFonts w:ascii="Calibri" w:eastAsia="Humanst521EU-Normal" w:hAnsi="Calibri" w:cs="Calibri"/>
                <w:color w:val="231F20"/>
                <w:sz w:val="17"/>
                <w:lang w:val="pl-PL"/>
              </w:rPr>
              <w:t>samodzielnie przeprowadza doświadczenie wykazujące wydzielanie dwutlenku węgla przez drożdże</w:t>
            </w:r>
          </w:p>
        </w:tc>
      </w:tr>
      <w:tr w:rsidR="003978EF" w:rsidRPr="00BC02D0" w14:paraId="1B6CDF4B" w14:textId="77777777" w:rsidTr="003978EF">
        <w:tblPrEx>
          <w:jc w:val="left"/>
        </w:tblPrEx>
        <w:trPr>
          <w:trHeight w:val="400"/>
        </w:trPr>
        <w:tc>
          <w:tcPr>
            <w:tcW w:w="729" w:type="dxa"/>
            <w:gridSpan w:val="2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20D0B73E" w14:textId="77777777" w:rsidR="003978EF" w:rsidRPr="003978EF" w:rsidRDefault="003978EF" w:rsidP="007D7163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  <w:lastRenderedPageBreak/>
              <w:t>Dział</w:t>
            </w:r>
          </w:p>
        </w:tc>
        <w:tc>
          <w:tcPr>
            <w:tcW w:w="1781" w:type="dxa"/>
            <w:gridSpan w:val="2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21285BE" w14:textId="77777777" w:rsidR="003978EF" w:rsidRPr="003978EF" w:rsidRDefault="003978EF" w:rsidP="007D7163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10"/>
            <w:shd w:val="clear" w:color="auto" w:fill="auto"/>
          </w:tcPr>
          <w:p w14:paraId="1BA170B0" w14:textId="77777777" w:rsidR="003978EF" w:rsidRPr="003978EF" w:rsidRDefault="003978EF" w:rsidP="007D7163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  <w:t>Poziom wymagań</w:t>
            </w:r>
          </w:p>
        </w:tc>
      </w:tr>
      <w:tr w:rsidR="003978EF" w:rsidRPr="00BC02D0" w14:paraId="113DD02B" w14:textId="77777777" w:rsidTr="003978EF">
        <w:tblPrEx>
          <w:jc w:val="left"/>
        </w:tblPrEx>
        <w:trPr>
          <w:trHeight w:val="380"/>
        </w:trPr>
        <w:tc>
          <w:tcPr>
            <w:tcW w:w="729" w:type="dxa"/>
            <w:gridSpan w:val="2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ABEF213" w14:textId="77777777" w:rsidR="003978EF" w:rsidRPr="003978EF" w:rsidRDefault="003978EF" w:rsidP="007D7163">
            <w:pPr>
              <w:rPr>
                <w:rFonts w:cstheme="minorHAnsi"/>
                <w:color w:val="B8292F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A5994B9" w14:textId="77777777" w:rsidR="003978EF" w:rsidRPr="003978EF" w:rsidRDefault="003978EF" w:rsidP="007D7163">
            <w:pPr>
              <w:rPr>
                <w:rFonts w:cstheme="minorHAnsi"/>
                <w:color w:val="B8292F"/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14:paraId="69AB6488" w14:textId="77777777" w:rsidR="003978EF" w:rsidRPr="003978EF" w:rsidRDefault="003978EF" w:rsidP="007D716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14:paraId="6F3CA1C0" w14:textId="77777777" w:rsidR="003978EF" w:rsidRPr="003978EF" w:rsidRDefault="003978EF" w:rsidP="007D7163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14:paraId="0416359E" w14:textId="77777777" w:rsidR="003978EF" w:rsidRPr="003978EF" w:rsidRDefault="003978EF" w:rsidP="007D7163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14:paraId="6313B368" w14:textId="77777777" w:rsidR="003978EF" w:rsidRPr="003978EF" w:rsidRDefault="003978EF" w:rsidP="007D7163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14:paraId="05D681CA" w14:textId="77777777" w:rsidR="003978EF" w:rsidRPr="003978EF" w:rsidRDefault="003978EF" w:rsidP="007D716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</w:pPr>
            <w:r w:rsidRPr="003978EF">
              <w:rPr>
                <w:rFonts w:asciiTheme="minorHAnsi" w:hAnsiTheme="minorHAnsi" w:cstheme="minorHAnsi"/>
                <w:b/>
                <w:color w:val="B8292F"/>
                <w:sz w:val="17"/>
                <w:lang w:val="pl-PL"/>
              </w:rPr>
              <w:t>ocena celująca</w:t>
            </w:r>
          </w:p>
        </w:tc>
      </w:tr>
      <w:tr w:rsidR="003978EF" w:rsidRPr="00BC02D0" w14:paraId="5629F5E2" w14:textId="77777777" w:rsidTr="003978EF">
        <w:tblPrEx>
          <w:jc w:val="left"/>
        </w:tblPrEx>
        <w:trPr>
          <w:trHeight w:val="2145"/>
        </w:trPr>
        <w:tc>
          <w:tcPr>
            <w:tcW w:w="729" w:type="dxa"/>
            <w:gridSpan w:val="2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B67B46D" w14:textId="77777777" w:rsidR="003978EF" w:rsidRPr="003978EF" w:rsidRDefault="003978EF" w:rsidP="007D7163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  <w:lang w:val="pl-PL"/>
              </w:rPr>
            </w:pPr>
          </w:p>
          <w:p w14:paraId="248172EB" w14:textId="77777777" w:rsidR="003978EF" w:rsidRPr="003978EF" w:rsidRDefault="003978EF" w:rsidP="007D7163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  <w:lang w:val="pl-PL"/>
              </w:rPr>
            </w:pPr>
            <w:r w:rsidRPr="003978EF">
              <w:rPr>
                <w:rFonts w:asciiTheme="minorHAnsi" w:hAnsiTheme="minorHAnsi" w:cstheme="minorHAnsi"/>
                <w:b/>
                <w:sz w:val="17"/>
                <w:lang w:val="pl-PL"/>
              </w:rPr>
              <w:t xml:space="preserve">III. Wirusy, bakterie, </w:t>
            </w:r>
            <w:proofErr w:type="spellStart"/>
            <w:r w:rsidRPr="003978EF">
              <w:rPr>
                <w:rFonts w:asciiTheme="minorHAnsi" w:hAnsiTheme="minorHAnsi" w:cstheme="minorHAnsi"/>
                <w:b/>
                <w:sz w:val="17"/>
                <w:lang w:val="pl-PL"/>
              </w:rPr>
              <w:t>protisty</w:t>
            </w:r>
            <w:proofErr w:type="spellEnd"/>
            <w:r w:rsidRPr="003978EF">
              <w:rPr>
                <w:rFonts w:asciiTheme="minorHAnsi" w:hAnsiTheme="minorHAnsi" w:cstheme="minorHAnsi"/>
                <w:b/>
                <w:sz w:val="17"/>
                <w:lang w:val="pl-PL"/>
              </w:rPr>
              <w:t xml:space="preserve"> i grzyby</w:t>
            </w:r>
          </w:p>
        </w:tc>
        <w:tc>
          <w:tcPr>
            <w:tcW w:w="1781" w:type="dxa"/>
            <w:gridSpan w:val="2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522797D" w14:textId="77777777" w:rsidR="003978EF" w:rsidRPr="003978EF" w:rsidRDefault="003978EF" w:rsidP="007D7163">
            <w:pPr>
              <w:spacing w:before="70" w:line="235" w:lineRule="auto"/>
              <w:ind w:left="310" w:hanging="254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10. Klasyfikacja organizmów</w:t>
            </w:r>
          </w:p>
          <w:p w14:paraId="669B7B43" w14:textId="77777777" w:rsidR="003978EF" w:rsidRPr="003978EF" w:rsidRDefault="003978EF" w:rsidP="007D7163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14:paraId="75D4A4C9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wymienia jednostki klasyfikacji biologicznej</w:t>
            </w:r>
          </w:p>
          <w:p w14:paraId="79C29EFD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wymienia nazwy królestw organizmów</w:t>
            </w:r>
          </w:p>
          <w:p w14:paraId="3A5A465F" w14:textId="77777777" w:rsidR="003978EF" w:rsidRPr="003978EF" w:rsidRDefault="003978EF" w:rsidP="007D7163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14:paraId="344A8B18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wyjaśnia, czym zajmuje się systematyka</w:t>
            </w:r>
          </w:p>
          <w:p w14:paraId="2AC6F6BB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line="204" w:lineRule="exact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podaje definicję gatunku</w:t>
            </w:r>
          </w:p>
          <w:p w14:paraId="2DF423B3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wymienia nazwy królestw i podaje przykłady organizmów należących do danego królestwa</w:t>
            </w:r>
          </w:p>
          <w:p w14:paraId="0A0A539C" w14:textId="77777777" w:rsidR="003978EF" w:rsidRPr="003978EF" w:rsidRDefault="003978EF" w:rsidP="007D7163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14:paraId="49364962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wykazuje hierarchiczną strukturę jednostek klasyfikacji biologicznej</w:t>
            </w:r>
          </w:p>
          <w:p w14:paraId="42AA19E8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charakteryzuje wskazane królestwo</w:t>
            </w:r>
          </w:p>
          <w:p w14:paraId="12B0A2F0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na podstawie ilustracji przyporządkowuje organizm do królestwa</w:t>
            </w:r>
          </w:p>
          <w:p w14:paraId="1D6799DF" w14:textId="77777777" w:rsidR="003978EF" w:rsidRPr="003978EF" w:rsidRDefault="003978EF" w:rsidP="007D7163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14:paraId="2A86BAD5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porównuje wcześniejsze i współczesne zasady klasyfikacji organizmów</w:t>
            </w:r>
          </w:p>
          <w:p w14:paraId="0DBA4769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wyjaśnia zasady nadawania nazw gatunkom</w:t>
            </w:r>
          </w:p>
          <w:p w14:paraId="3E524C4E" w14:textId="13F536E0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 xml:space="preserve">przedstawia cechy organizmów, </w:t>
            </w:r>
            <w:r w:rsidRPr="003978EF">
              <w:rPr>
                <w:rFonts w:cstheme="minorHAnsi"/>
                <w:color w:val="231F20"/>
                <w:sz w:val="17"/>
                <w:lang w:val="pl-PL"/>
              </w:rPr>
              <w:br/>
              <w:t>na podstawie których można je zaklasyfikować do danego królestwa</w:t>
            </w: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14:paraId="764618E9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uzasadnia konieczność klasyfikacji organizmów</w:t>
            </w:r>
          </w:p>
          <w:p w14:paraId="7A3694E8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porównuje jednostki klasyfikacji zwierząt</w:t>
            </w:r>
          </w:p>
          <w:p w14:paraId="1AFB88A3" w14:textId="77777777" w:rsidR="003978EF" w:rsidRPr="003978EF" w:rsidRDefault="003978EF" w:rsidP="007D7163">
            <w:pPr>
              <w:spacing w:before="1" w:line="235" w:lineRule="auto"/>
              <w:ind w:left="226" w:right="318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z jednostkami klasyfikacji roślin</w:t>
            </w:r>
          </w:p>
          <w:p w14:paraId="3EB58E89" w14:textId="77777777" w:rsidR="003978EF" w:rsidRPr="003978EF" w:rsidRDefault="003978EF" w:rsidP="003978EF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 xml:space="preserve">z pomocą nauczyciela korzysta z różnych kluczy do oznaczania organizmów żyjących </w:t>
            </w:r>
            <w:r w:rsidRPr="003978EF">
              <w:rPr>
                <w:rFonts w:cstheme="minorHAnsi"/>
                <w:color w:val="231F20"/>
                <w:sz w:val="17"/>
                <w:lang w:val="pl-PL"/>
              </w:rPr>
              <w:br/>
              <w:t>w najbliższej okolicy</w:t>
            </w:r>
          </w:p>
        </w:tc>
      </w:tr>
      <w:tr w:rsidR="003978EF" w:rsidRPr="00BC02D0" w14:paraId="745D773D" w14:textId="77777777" w:rsidTr="003978EF">
        <w:tblPrEx>
          <w:jc w:val="left"/>
        </w:tblPrEx>
        <w:trPr>
          <w:trHeight w:val="2370"/>
        </w:trPr>
        <w:tc>
          <w:tcPr>
            <w:tcW w:w="729" w:type="dxa"/>
            <w:gridSpan w:val="2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22CAD052" w14:textId="77777777" w:rsidR="003978EF" w:rsidRPr="003978EF" w:rsidRDefault="003978EF" w:rsidP="007D7163">
            <w:pPr>
              <w:rPr>
                <w:rFonts w:cstheme="minorHAnsi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gridSpan w:val="2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9A69EDF" w14:textId="77777777" w:rsidR="003978EF" w:rsidRPr="003978EF" w:rsidRDefault="003978EF" w:rsidP="007D7163">
            <w:pPr>
              <w:spacing w:before="62"/>
              <w:ind w:left="56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 xml:space="preserve">11. Wirusy </w:t>
            </w:r>
          </w:p>
          <w:p w14:paraId="6829BCFB" w14:textId="77777777" w:rsidR="003978EF" w:rsidRPr="003978EF" w:rsidRDefault="003978EF" w:rsidP="007D7163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14:paraId="2443DF93" w14:textId="77777777" w:rsidR="003978EF" w:rsidRPr="003978EF" w:rsidRDefault="003978EF" w:rsidP="003978EF">
            <w:pPr>
              <w:numPr>
                <w:ilvl w:val="0"/>
                <w:numId w:val="1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wyjaśnia krótko, dlaczego wirusy nie są organizmami</w:t>
            </w:r>
          </w:p>
          <w:p w14:paraId="5AE4BD94" w14:textId="77777777" w:rsidR="003978EF" w:rsidRPr="003978EF" w:rsidRDefault="003978EF" w:rsidP="003978EF">
            <w:pPr>
              <w:numPr>
                <w:ilvl w:val="0"/>
                <w:numId w:val="16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cstheme="minorHAnsi"/>
                <w:color w:val="FF0000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wymienia miejsca występowania wirusów</w:t>
            </w:r>
            <w:r w:rsidRPr="003978EF">
              <w:rPr>
                <w:rFonts w:cstheme="minorHAnsi"/>
                <w:color w:val="FF0000"/>
                <w:sz w:val="17"/>
                <w:lang w:val="pl-PL"/>
              </w:rPr>
              <w:t xml:space="preserve"> </w:t>
            </w:r>
            <w:r w:rsidRPr="003978EF">
              <w:rPr>
                <w:rFonts w:cstheme="minorHAnsi"/>
                <w:color w:val="FF0000"/>
                <w:sz w:val="17"/>
                <w:lang w:val="pl-PL"/>
              </w:rPr>
              <w:br/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449B2EE" w14:textId="77777777" w:rsidR="003978EF" w:rsidRPr="003978EF" w:rsidRDefault="003978EF" w:rsidP="003978EF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opisuje cechy budowy wirusów</w:t>
            </w:r>
          </w:p>
          <w:p w14:paraId="6A6217F8" w14:textId="43D9C206" w:rsidR="003978EF" w:rsidRPr="003978EF" w:rsidRDefault="003978EF" w:rsidP="003978EF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wymienia</w:t>
            </w:r>
            <w:r w:rsidRPr="003978EF">
              <w:rPr>
                <w:rFonts w:cstheme="minorHAnsi"/>
                <w:spacing w:val="-3"/>
                <w:sz w:val="17"/>
                <w:lang w:val="pl-PL"/>
              </w:rPr>
              <w:t xml:space="preserve"> cechy, </w:t>
            </w:r>
            <w:r w:rsidRPr="003978EF">
              <w:rPr>
                <w:rFonts w:cstheme="minorHAnsi"/>
                <w:sz w:val="17"/>
                <w:lang w:val="pl-PL"/>
              </w:rPr>
              <w:t>którymi wirusy różnią się od organizmów</w:t>
            </w:r>
          </w:p>
          <w:p w14:paraId="503E782F" w14:textId="77777777" w:rsidR="003978EF" w:rsidRPr="003978EF" w:rsidRDefault="003978EF" w:rsidP="003978EF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cstheme="minorHAnsi"/>
                <w:color w:val="FF0000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 xml:space="preserve">podaje przykłady chorób wirusowych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7957CEB" w14:textId="77777777" w:rsidR="003978EF" w:rsidRPr="003978EF" w:rsidRDefault="003978EF" w:rsidP="003978EF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wykazuje, dlaczego wirusy nie są organizmami</w:t>
            </w:r>
          </w:p>
          <w:p w14:paraId="0CE5EEAF" w14:textId="77777777" w:rsidR="003978EF" w:rsidRPr="003978EF" w:rsidRDefault="003978EF" w:rsidP="003978EF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omawia wybrane choroby wirusowe</w:t>
            </w:r>
          </w:p>
          <w:p w14:paraId="6C026299" w14:textId="77777777" w:rsidR="003978EF" w:rsidRPr="003978EF" w:rsidRDefault="003978EF" w:rsidP="007D7163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28D7C2C" w14:textId="77777777" w:rsidR="003978EF" w:rsidRPr="003978EF" w:rsidRDefault="003978EF" w:rsidP="003978EF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wskazuje drogi wnikania wirusów do organizmu</w:t>
            </w:r>
          </w:p>
          <w:p w14:paraId="78E16FBC" w14:textId="77777777" w:rsidR="003978EF" w:rsidRPr="003978EF" w:rsidRDefault="003978EF" w:rsidP="003978EF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omawia wdrażanie zasad profilaktyki chorób wirusowych</w:t>
            </w:r>
          </w:p>
          <w:p w14:paraId="7B8871A2" w14:textId="77777777" w:rsidR="003978EF" w:rsidRPr="003978EF" w:rsidRDefault="003978EF" w:rsidP="007D7163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C7C5B3F" w14:textId="77777777" w:rsidR="003978EF" w:rsidRPr="003978EF" w:rsidRDefault="003978EF" w:rsidP="003978EF">
            <w:pPr>
              <w:pStyle w:val="Akapitzlist"/>
              <w:numPr>
                <w:ilvl w:val="0"/>
                <w:numId w:val="17"/>
              </w:numPr>
              <w:tabs>
                <w:tab w:val="left" w:pos="227"/>
              </w:tabs>
              <w:ind w:right="173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 xml:space="preserve">wyszukuje informacji w materiałach edukacji zdrowotnej o </w:t>
            </w:r>
            <w:proofErr w:type="gramStart"/>
            <w:r w:rsidRPr="003978EF">
              <w:rPr>
                <w:rFonts w:cstheme="minorHAnsi"/>
                <w:sz w:val="17"/>
                <w:lang w:val="pl-PL"/>
              </w:rPr>
              <w:t>zasadach  profilaktyki</w:t>
            </w:r>
            <w:proofErr w:type="gramEnd"/>
            <w:r w:rsidRPr="003978EF">
              <w:rPr>
                <w:rFonts w:cstheme="minorHAnsi"/>
                <w:sz w:val="17"/>
                <w:lang w:val="pl-PL"/>
              </w:rPr>
              <w:t xml:space="preserve"> chorób wywoływanych przez wirusy(grypa, różyczka, świnka, odra, AIDS)</w:t>
            </w:r>
          </w:p>
          <w:p w14:paraId="09C5626C" w14:textId="77777777" w:rsidR="003978EF" w:rsidRPr="003978EF" w:rsidRDefault="003978EF" w:rsidP="007D7163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  <w:lang w:val="pl-PL"/>
              </w:rPr>
            </w:pPr>
          </w:p>
        </w:tc>
      </w:tr>
      <w:tr w:rsidR="003978EF" w:rsidRPr="00BC02D0" w14:paraId="586B7C8B" w14:textId="77777777" w:rsidTr="003978EF">
        <w:tblPrEx>
          <w:jc w:val="left"/>
        </w:tblPrEx>
        <w:trPr>
          <w:trHeight w:val="2370"/>
        </w:trPr>
        <w:tc>
          <w:tcPr>
            <w:tcW w:w="729" w:type="dxa"/>
            <w:gridSpan w:val="2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40B44D3B" w14:textId="77777777" w:rsidR="003978EF" w:rsidRPr="003978EF" w:rsidRDefault="003978EF" w:rsidP="007D7163">
            <w:pPr>
              <w:rPr>
                <w:rFonts w:cstheme="minorHAnsi"/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gridSpan w:val="2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6003A3D4" w14:textId="77777777" w:rsidR="003978EF" w:rsidRPr="003978EF" w:rsidRDefault="003978EF" w:rsidP="007D7163">
            <w:pPr>
              <w:spacing w:before="62"/>
              <w:ind w:left="56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12. Bakterie</w:t>
            </w:r>
          </w:p>
        </w:tc>
        <w:tc>
          <w:tcPr>
            <w:tcW w:w="2268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14:paraId="06B0DC3A" w14:textId="77777777" w:rsidR="003978EF" w:rsidRPr="003978EF" w:rsidRDefault="003978EF" w:rsidP="003978EF">
            <w:pPr>
              <w:numPr>
                <w:ilvl w:val="0"/>
                <w:numId w:val="16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cstheme="minorHAnsi"/>
                <w:sz w:val="17"/>
                <w:lang w:val="pl-PL"/>
              </w:rPr>
            </w:pPr>
            <w:proofErr w:type="gramStart"/>
            <w:r w:rsidRPr="003978EF">
              <w:rPr>
                <w:rFonts w:cstheme="minorHAnsi"/>
                <w:sz w:val="17"/>
                <w:lang w:val="pl-PL"/>
              </w:rPr>
              <w:t>wskazuje  miejsca</w:t>
            </w:r>
            <w:proofErr w:type="gramEnd"/>
            <w:r w:rsidRPr="003978EF">
              <w:rPr>
                <w:rFonts w:cstheme="minorHAnsi"/>
                <w:sz w:val="17"/>
                <w:lang w:val="pl-PL"/>
              </w:rPr>
              <w:t xml:space="preserve"> występowania  bakterii</w:t>
            </w:r>
          </w:p>
          <w:p w14:paraId="49FD593D" w14:textId="77777777" w:rsidR="003978EF" w:rsidRPr="003978EF" w:rsidRDefault="003978EF" w:rsidP="003978EF">
            <w:pPr>
              <w:numPr>
                <w:ilvl w:val="0"/>
                <w:numId w:val="16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wymienia czynności życiowe</w:t>
            </w:r>
          </w:p>
          <w:p w14:paraId="17554D88" w14:textId="77777777" w:rsidR="003978EF" w:rsidRPr="003978EF" w:rsidRDefault="003978EF" w:rsidP="007D7163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cstheme="minorHAnsi"/>
                <w:color w:val="FF0000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E8C221D" w14:textId="77777777" w:rsidR="003978EF" w:rsidRPr="003978EF" w:rsidRDefault="003978EF" w:rsidP="003978EF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 xml:space="preserve">opisuje cechy </w:t>
            </w:r>
            <w:proofErr w:type="gramStart"/>
            <w:r w:rsidRPr="003978EF">
              <w:rPr>
                <w:rFonts w:cstheme="minorHAnsi"/>
                <w:sz w:val="17"/>
                <w:lang w:val="pl-PL"/>
              </w:rPr>
              <w:t>budowy  bakterii</w:t>
            </w:r>
            <w:proofErr w:type="gramEnd"/>
          </w:p>
          <w:p w14:paraId="210585DC" w14:textId="77777777" w:rsidR="003978EF" w:rsidRPr="003978EF" w:rsidRDefault="003978EF" w:rsidP="003978EF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wymienia przykłady bakterii</w:t>
            </w:r>
          </w:p>
          <w:p w14:paraId="6BECFBCC" w14:textId="77777777" w:rsidR="003978EF" w:rsidRPr="003978EF" w:rsidRDefault="003978EF" w:rsidP="007D7163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cstheme="minorHAnsi"/>
                <w:color w:val="FF0000"/>
                <w:sz w:val="17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D84A7C2" w14:textId="77777777" w:rsidR="003978EF" w:rsidRPr="003978EF" w:rsidRDefault="003978EF" w:rsidP="003978EF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omawia wybrane czynności życiowe bakterii</w:t>
            </w:r>
          </w:p>
          <w:p w14:paraId="6524B7FB" w14:textId="77777777" w:rsidR="003978EF" w:rsidRPr="003978EF" w:rsidRDefault="003978EF" w:rsidP="003978EF">
            <w:pPr>
              <w:numPr>
                <w:ilvl w:val="0"/>
                <w:numId w:val="17"/>
              </w:numPr>
              <w:tabs>
                <w:tab w:val="left" w:pos="227"/>
              </w:tabs>
              <w:ind w:right="709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 xml:space="preserve">wyjaśnia </w:t>
            </w:r>
            <w:proofErr w:type="gramStart"/>
            <w:r w:rsidRPr="003978EF">
              <w:rPr>
                <w:rFonts w:cstheme="minorHAnsi"/>
                <w:sz w:val="17"/>
                <w:lang w:val="pl-PL"/>
              </w:rPr>
              <w:t>znaczenie  bakterii</w:t>
            </w:r>
            <w:proofErr w:type="gramEnd"/>
            <w:r w:rsidRPr="003978EF">
              <w:rPr>
                <w:rFonts w:cstheme="minorHAnsi"/>
                <w:sz w:val="17"/>
                <w:lang w:val="pl-PL"/>
              </w:rPr>
              <w:t xml:space="preserve"> w  przyrodzie i dla człowieka</w:t>
            </w:r>
          </w:p>
          <w:p w14:paraId="4CB317C9" w14:textId="77777777" w:rsidR="003978EF" w:rsidRPr="003978EF" w:rsidRDefault="003978EF" w:rsidP="007D7163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A460AD" w14:textId="77777777" w:rsidR="003978EF" w:rsidRPr="003978EF" w:rsidRDefault="003978EF" w:rsidP="003978EF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omawia wpływ bakterii na organizm człowieka</w:t>
            </w:r>
          </w:p>
          <w:p w14:paraId="761D7A7A" w14:textId="77777777" w:rsidR="003978EF" w:rsidRPr="003978EF" w:rsidRDefault="003978EF" w:rsidP="003978EF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wskazuje drogi wnikania bakterii do organizmu</w:t>
            </w:r>
          </w:p>
          <w:p w14:paraId="63F08BE9" w14:textId="77777777" w:rsidR="003978EF" w:rsidRPr="003978EF" w:rsidRDefault="003978EF" w:rsidP="003978EF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>prezentuje wszystkie czynności życiowe bakterii</w:t>
            </w:r>
          </w:p>
          <w:p w14:paraId="1E345193" w14:textId="77777777" w:rsidR="003978EF" w:rsidRPr="003978EF" w:rsidRDefault="003978EF" w:rsidP="003978EF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cstheme="minorHAnsi"/>
                <w:color w:val="FF0000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 xml:space="preserve">ocenia </w:t>
            </w:r>
            <w:proofErr w:type="gramStart"/>
            <w:r w:rsidRPr="003978EF">
              <w:rPr>
                <w:rFonts w:cstheme="minorHAnsi"/>
                <w:sz w:val="17"/>
                <w:lang w:val="pl-PL"/>
              </w:rPr>
              <w:t>znaczenie  bakterii</w:t>
            </w:r>
            <w:proofErr w:type="gramEnd"/>
            <w:r w:rsidRPr="003978EF">
              <w:rPr>
                <w:rFonts w:cstheme="minorHAnsi"/>
                <w:sz w:val="17"/>
                <w:lang w:val="pl-PL"/>
              </w:rPr>
              <w:br/>
              <w:t>w przyrodzie i dla człowieka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82A2568" w14:textId="77777777" w:rsidR="003978EF" w:rsidRPr="003978EF" w:rsidRDefault="003978EF" w:rsidP="003978EF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 xml:space="preserve">omawia choroby </w:t>
            </w:r>
            <w:r w:rsidRPr="003978EF">
              <w:rPr>
                <w:rFonts w:cstheme="minorHAnsi"/>
                <w:color w:val="231F20"/>
                <w:sz w:val="17"/>
                <w:lang w:val="pl-PL"/>
              </w:rPr>
              <w:br/>
              <w:t xml:space="preserve"> bakteryjne,</w:t>
            </w:r>
          </w:p>
          <w:p w14:paraId="63E9D8AD" w14:textId="77777777" w:rsidR="003978EF" w:rsidRPr="003978EF" w:rsidRDefault="003978EF" w:rsidP="003978EF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 xml:space="preserve"> wskazuje drogi ich przenoszenia </w:t>
            </w:r>
          </w:p>
          <w:p w14:paraId="1D2A5325" w14:textId="77777777" w:rsidR="003978EF" w:rsidRPr="003978EF" w:rsidRDefault="003978EF" w:rsidP="003978EF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color w:val="231F20"/>
                <w:sz w:val="17"/>
                <w:lang w:val="pl-PL"/>
              </w:rPr>
              <w:t>przedstawia zasady zapobiegania tym chorobom</w:t>
            </w:r>
          </w:p>
          <w:p w14:paraId="7BC4744D" w14:textId="77777777" w:rsidR="003978EF" w:rsidRPr="003978EF" w:rsidRDefault="003978EF" w:rsidP="003978EF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cstheme="minorHAnsi"/>
                <w:sz w:val="17"/>
                <w:lang w:val="pl-PL"/>
              </w:rPr>
            </w:pPr>
            <w:r w:rsidRPr="003978EF">
              <w:rPr>
                <w:rFonts w:cstheme="minorHAnsi"/>
                <w:sz w:val="17"/>
                <w:lang w:val="pl-PL"/>
              </w:rPr>
              <w:t xml:space="preserve">ocenia </w:t>
            </w:r>
            <w:proofErr w:type="gramStart"/>
            <w:r w:rsidRPr="003978EF">
              <w:rPr>
                <w:rFonts w:cstheme="minorHAnsi"/>
                <w:sz w:val="17"/>
                <w:lang w:val="pl-PL"/>
              </w:rPr>
              <w:t>znaczenie  bakterii</w:t>
            </w:r>
            <w:proofErr w:type="gramEnd"/>
            <w:r w:rsidRPr="003978EF">
              <w:rPr>
                <w:rFonts w:cstheme="minorHAnsi"/>
                <w:sz w:val="17"/>
                <w:lang w:val="pl-PL"/>
              </w:rPr>
              <w:br/>
              <w:t>w przyrodzie i dla człowieka</w:t>
            </w:r>
          </w:p>
          <w:p w14:paraId="3AAEA137" w14:textId="77777777" w:rsidR="003978EF" w:rsidRPr="003978EF" w:rsidRDefault="003978EF" w:rsidP="007D7163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cstheme="minorHAnsi"/>
                <w:color w:val="231F20"/>
                <w:sz w:val="17"/>
                <w:lang w:val="pl-PL"/>
              </w:rPr>
            </w:pPr>
          </w:p>
        </w:tc>
      </w:tr>
    </w:tbl>
    <w:p w14:paraId="2DC402AF" w14:textId="2BB7C610" w:rsidR="00743E3B" w:rsidRDefault="00743E3B"/>
    <w:sectPr w:rsidR="00743E3B" w:rsidSect="003978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Times New Roman"/>
    <w:charset w:val="00"/>
    <w:family w:val="roman"/>
    <w:pitch w:val="variable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7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6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13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14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EF"/>
    <w:rsid w:val="003978EF"/>
    <w:rsid w:val="004D05CF"/>
    <w:rsid w:val="00727CF6"/>
    <w:rsid w:val="00743E3B"/>
    <w:rsid w:val="00C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8CD1"/>
  <w15:chartTrackingRefBased/>
  <w15:docId w15:val="{8DBAA13E-07CA-4E22-977E-3B63F6A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7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8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8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8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8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8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8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8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78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8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8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8E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978E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978EF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Szewczyk</dc:creator>
  <cp:keywords/>
  <dc:description/>
  <cp:lastModifiedBy>Katarzyna Kopeć</cp:lastModifiedBy>
  <cp:revision>2</cp:revision>
  <dcterms:created xsi:type="dcterms:W3CDTF">2025-01-13T12:52:00Z</dcterms:created>
  <dcterms:modified xsi:type="dcterms:W3CDTF">2025-01-13T12:52:00Z</dcterms:modified>
</cp:coreProperties>
</file>